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69" w:rsidRDefault="000C5C69" w:rsidP="000C5C69">
      <w:pPr>
        <w:shd w:val="clear" w:color="auto" w:fill="FFFFFF"/>
        <w:spacing w:after="0" w:line="240" w:lineRule="auto"/>
        <w:jc w:val="center"/>
        <w:outlineLvl w:val="0"/>
        <w:rPr>
          <w:rFonts w:ascii="Times New Roman" w:eastAsia="Times New Roman" w:hAnsi="Times New Roman" w:cs="Times New Roman"/>
          <w:b/>
          <w:bCs/>
          <w:color w:val="333333"/>
          <w:kern w:val="36"/>
          <w:sz w:val="43"/>
          <w:szCs w:val="43"/>
          <w:lang w:eastAsia="ru-RU"/>
        </w:rPr>
      </w:pPr>
      <w:r w:rsidRPr="000C5C69">
        <w:rPr>
          <w:rFonts w:ascii="Times New Roman" w:eastAsia="Times New Roman" w:hAnsi="Times New Roman" w:cs="Times New Roman"/>
          <w:b/>
          <w:bCs/>
          <w:color w:val="333333"/>
          <w:kern w:val="36"/>
          <w:sz w:val="43"/>
          <w:szCs w:val="43"/>
          <w:lang w:eastAsia="ru-RU"/>
        </w:rPr>
        <w:t>Пить, или не пить, вот в чем вопрос….</w:t>
      </w:r>
    </w:p>
    <w:p w:rsidR="000C5C69" w:rsidRPr="000C5C69" w:rsidRDefault="000C5C69" w:rsidP="000C5C6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О влиянии алкоголя на организм человека сказано и написано много. Краше всяких слов данную проблему иллюстрируют асоциальные элементы общества, зачастую бесцельно слоняющиеся по городу и выживающие в их новой жизни, всецело наполненной алкоголем.</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proofErr w:type="gramStart"/>
      <w:r w:rsidRPr="000C5C69">
        <w:rPr>
          <w:rFonts w:ascii="Times New Roman" w:eastAsia="Times New Roman" w:hAnsi="Times New Roman" w:cs="Times New Roman"/>
          <w:color w:val="333333"/>
          <w:sz w:val="24"/>
          <w:szCs w:val="24"/>
          <w:lang w:eastAsia="ru-RU"/>
        </w:rPr>
        <w:t>Но разговор о пагубном влиянии алкоголя (алкогольных, слабоалкогольных напитков и пива) на организм человека, тем более на неокрепший организм подростков и молодежи, мы оставим для специалистов - медицинских работников, а в данной статье особое внимание обратим на те юридические и определенные жизненные обстоятельства, с которыми сталкивается человек, решивший «подружиться» с алкогольной продукцией.</w:t>
      </w:r>
      <w:proofErr w:type="gramEnd"/>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proofErr w:type="gramStart"/>
      <w:r w:rsidRPr="000C5C69">
        <w:rPr>
          <w:rFonts w:ascii="Times New Roman" w:eastAsia="Times New Roman" w:hAnsi="Times New Roman" w:cs="Times New Roman"/>
          <w:color w:val="333333"/>
          <w:sz w:val="24"/>
          <w:szCs w:val="24"/>
          <w:lang w:eastAsia="ru-RU"/>
        </w:rPr>
        <w:t>Чаще всего молодежь совершает административные правонарушения, предусмотренные статьями 17.1 (мелкое хулиганство) и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Кодекса Республики Беларусь об административных правонарушениях (далее - КоАП), зачастую - даже не задумываясь о том, что нарушают закон.</w:t>
      </w:r>
      <w:proofErr w:type="gramEnd"/>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proofErr w:type="gramStart"/>
      <w:r w:rsidRPr="000C5C69">
        <w:rPr>
          <w:rFonts w:ascii="Times New Roman" w:eastAsia="Times New Roman" w:hAnsi="Times New Roman" w:cs="Times New Roman"/>
          <w:color w:val="333333"/>
          <w:sz w:val="24"/>
          <w:szCs w:val="24"/>
          <w:lang w:eastAsia="ru-RU"/>
        </w:rPr>
        <w:t>Ведь не многие знают, что распитие пива, различных напитков на основе пива и алкоголя (слабоалкогольные напитки) в общественных местах, кроме мест, предназначенных для употребления алкогольных, слабоалкогольных напитков или пива, образует состав административного правонарушения, предусмотренного ст.17.3 КоАП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w:t>
      </w:r>
      <w:proofErr w:type="gramEnd"/>
      <w:r w:rsidRPr="000C5C69">
        <w:rPr>
          <w:rFonts w:ascii="Times New Roman" w:eastAsia="Times New Roman" w:hAnsi="Times New Roman" w:cs="Times New Roman"/>
          <w:color w:val="333333"/>
          <w:sz w:val="24"/>
          <w:szCs w:val="24"/>
          <w:lang w:eastAsia="ru-RU"/>
        </w:rPr>
        <w:t xml:space="preserve"> на работе в состоянии опьянения).</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А что же такое общественные места, не предназначенные для употребления алкогольных, слабоалкогольных напитков или пива?</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Общественными местами, где употребление алкоголя запрещено, являются улицы, дворы, парки, стадионы, пляжи, общественный транспорт и иные общественные места.</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Так что же это получается, что выпить вечером пива на лавочке с друзьями у дома, охлаждаться все тем же пивом на пляже, болеть на стадионе за любимую команду с бутылочкой чего-нибудь алкогольного незаконно?</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Совершенно верно! Такие действия образуют состав административного правонарушения и влекут за собой наложение административного взыскания.</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Административная ответственность в данном случае наступает с 16 лет.</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proofErr w:type="gramStart"/>
      <w:r w:rsidRPr="000C5C69">
        <w:rPr>
          <w:rFonts w:ascii="Times New Roman" w:eastAsia="Times New Roman" w:hAnsi="Times New Roman" w:cs="Times New Roman"/>
          <w:color w:val="333333"/>
          <w:sz w:val="24"/>
          <w:szCs w:val="24"/>
          <w:lang w:eastAsia="ru-RU"/>
        </w:rPr>
        <w:t>Впервые совершивший такие противоправные действия гражданин может быть привлечен к административной ответственности по части 1 статьи 17.3 КоАП в виде штрафа в размере до восьми базовых величин, а лицо, совершившее данное деяние повторно в течение одного года после наложения административного взыскания за такие же нарушения, может быть привлечено к ответственности по части 3 статьи 17.3 КоАП в виде штрафа в</w:t>
      </w:r>
      <w:proofErr w:type="gramEnd"/>
      <w:r w:rsidRPr="000C5C69">
        <w:rPr>
          <w:rFonts w:ascii="Times New Roman" w:eastAsia="Times New Roman" w:hAnsi="Times New Roman" w:cs="Times New Roman"/>
          <w:color w:val="333333"/>
          <w:sz w:val="24"/>
          <w:szCs w:val="24"/>
          <w:lang w:eastAsia="ru-RU"/>
        </w:rPr>
        <w:t xml:space="preserve"> </w:t>
      </w:r>
      <w:proofErr w:type="gramStart"/>
      <w:r w:rsidRPr="000C5C69">
        <w:rPr>
          <w:rFonts w:ascii="Times New Roman" w:eastAsia="Times New Roman" w:hAnsi="Times New Roman" w:cs="Times New Roman"/>
          <w:color w:val="333333"/>
          <w:sz w:val="24"/>
          <w:szCs w:val="24"/>
          <w:lang w:eastAsia="ru-RU"/>
        </w:rPr>
        <w:t>размере</w:t>
      </w:r>
      <w:proofErr w:type="gramEnd"/>
      <w:r w:rsidRPr="000C5C69">
        <w:rPr>
          <w:rFonts w:ascii="Times New Roman" w:eastAsia="Times New Roman" w:hAnsi="Times New Roman" w:cs="Times New Roman"/>
          <w:color w:val="333333"/>
          <w:sz w:val="24"/>
          <w:szCs w:val="24"/>
          <w:lang w:eastAsia="ru-RU"/>
        </w:rPr>
        <w:t xml:space="preserve"> от двух до пятнадцати базовых величин или административного ареста (справочно: по состоянию на 01.10.2017 одна базовая величина составляет 23 рубля).</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Но помни! Если тебе нет 14 лет, а ты совершил противоправные действия, - это не значит, что тебе ничего не будет.</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Совершение несовершеннолетним деяния, содержащего признаки административного правонарушения, но не достигшего ко времени совершения такого деяний возраста, с которого наступает административная ответственность, является поводом для проведения с ним индивидуальной профилактической работы.</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 xml:space="preserve">Продолжая все ту же тему пагубного влияния алкоголя, причем с юридической точки зрения, следует обратить внимание еще на одно правонарушение, о котором ни </w:t>
      </w:r>
      <w:r w:rsidRPr="000C5C69">
        <w:rPr>
          <w:rFonts w:ascii="Times New Roman" w:eastAsia="Times New Roman" w:hAnsi="Times New Roman" w:cs="Times New Roman"/>
          <w:color w:val="333333"/>
          <w:sz w:val="24"/>
          <w:szCs w:val="24"/>
          <w:lang w:eastAsia="ru-RU"/>
        </w:rPr>
        <w:lastRenderedPageBreak/>
        <w:t>молодежь, ни люди возраста постарше сильно не задумываются. Ведь наказуемым является также действие, изложенное в законе как вовлечение несовершеннолетнего в антиобщественное поведение (статья 17.4 КоАП).</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Каким же способом совершается такое вовлечение?</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Законодатель дает четкий ответ на данный вопрос.</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proofErr w:type="gramStart"/>
      <w:r w:rsidRPr="000C5C69">
        <w:rPr>
          <w:rFonts w:ascii="Times New Roman" w:eastAsia="Times New Roman" w:hAnsi="Times New Roman" w:cs="Times New Roman"/>
          <w:color w:val="333333"/>
          <w:sz w:val="24"/>
          <w:szCs w:val="24"/>
          <w:lang w:eastAsia="ru-RU"/>
        </w:rPr>
        <w:t>Вовлечение несовершеннолетнего в антиобщественное поведение, совершенное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наказывается штрафом в размере от десяти до тридцати базовых величин</w:t>
      </w:r>
      <w:bookmarkStart w:id="0" w:name="_GoBack"/>
      <w:bookmarkEnd w:id="0"/>
      <w:r w:rsidRPr="000C5C69">
        <w:rPr>
          <w:rFonts w:ascii="Times New Roman" w:eastAsia="Times New Roman" w:hAnsi="Times New Roman" w:cs="Times New Roman"/>
          <w:color w:val="333333"/>
          <w:sz w:val="24"/>
          <w:szCs w:val="24"/>
          <w:lang w:eastAsia="ru-RU"/>
        </w:rPr>
        <w:t>.</w:t>
      </w:r>
      <w:proofErr w:type="gramEnd"/>
      <w:r w:rsidRPr="000C5C69">
        <w:rPr>
          <w:rFonts w:ascii="Times New Roman" w:eastAsia="Times New Roman" w:hAnsi="Times New Roman" w:cs="Times New Roman"/>
          <w:color w:val="333333"/>
          <w:sz w:val="24"/>
          <w:szCs w:val="24"/>
          <w:lang w:eastAsia="ru-RU"/>
        </w:rPr>
        <w:t xml:space="preserve"> Обратите внимание, что за пределами закона находится приобретение для несовершеннолетних указанных вещей, в том числе пива, а также иные активные действия (предложения, уговоры, обещания, угрозы и т.д.), вызывающие желание употребления спиртных напитков, одурманивающих веществ.</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 xml:space="preserve">Стоит ли напоминать, что под воздействием алкогольных, слабоалкогольных напитков и пива люди зачастую не отдают отчет своим действиям, противопоставляют себя обществу, агрессивное состояние выливается в порчу чужого имущества, причинение материального ущерба и, как следствие, значительные материальные траты виновного лица на его возмещение. Слабое ориентирование в пространстве и практически отсутствующая координация приводят к несчастным случаям (падениям с высоты, </w:t>
      </w:r>
      <w:proofErr w:type="spellStart"/>
      <w:r w:rsidRPr="000C5C69">
        <w:rPr>
          <w:rFonts w:ascii="Times New Roman" w:eastAsia="Times New Roman" w:hAnsi="Times New Roman" w:cs="Times New Roman"/>
          <w:color w:val="333333"/>
          <w:sz w:val="24"/>
          <w:szCs w:val="24"/>
          <w:lang w:eastAsia="ru-RU"/>
        </w:rPr>
        <w:t>травмированию</w:t>
      </w:r>
      <w:proofErr w:type="spellEnd"/>
      <w:r w:rsidRPr="000C5C69">
        <w:rPr>
          <w:rFonts w:ascii="Times New Roman" w:eastAsia="Times New Roman" w:hAnsi="Times New Roman" w:cs="Times New Roman"/>
          <w:color w:val="333333"/>
          <w:sz w:val="24"/>
          <w:szCs w:val="24"/>
          <w:lang w:eastAsia="ru-RU"/>
        </w:rPr>
        <w:t xml:space="preserve"> и др.) и необратимым последствиям.</w:t>
      </w:r>
    </w:p>
    <w:p w:rsidR="000C5C69" w:rsidRPr="000C5C69" w:rsidRDefault="000C5C69" w:rsidP="000C5C69">
      <w:pPr>
        <w:shd w:val="clear" w:color="auto" w:fill="FFFFFF"/>
        <w:spacing w:after="0" w:line="240" w:lineRule="auto"/>
        <w:ind w:firstLine="709"/>
        <w:jc w:val="both"/>
        <w:rPr>
          <w:rFonts w:ascii="Helvetica" w:eastAsia="Times New Roman" w:hAnsi="Helvetica" w:cs="Helvetica"/>
          <w:color w:val="333333"/>
          <w:sz w:val="24"/>
          <w:szCs w:val="24"/>
          <w:lang w:eastAsia="ru-RU"/>
        </w:rPr>
      </w:pPr>
      <w:r w:rsidRPr="000C5C69">
        <w:rPr>
          <w:rFonts w:ascii="Times New Roman" w:eastAsia="Times New Roman" w:hAnsi="Times New Roman" w:cs="Times New Roman"/>
          <w:color w:val="333333"/>
          <w:sz w:val="24"/>
          <w:szCs w:val="24"/>
          <w:lang w:eastAsia="ru-RU"/>
        </w:rPr>
        <w:t>В молодом возрасте стоит задуматься, что каждая выпитая рюмочка, каждая баночка пива отразится на вашем здоровье, а совершенные противоправные действия найдут отражение в вашей биографии, которая всю жизнь будет рассказывать о ваших победах и поражениях больше, чем вы сами.</w:t>
      </w:r>
    </w:p>
    <w:p w:rsidR="00052CBD" w:rsidRDefault="00052CBD"/>
    <w:sectPr w:rsidR="0005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69"/>
    <w:rsid w:val="00052CBD"/>
    <w:rsid w:val="000C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C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5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C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5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4662">
      <w:bodyDiv w:val="1"/>
      <w:marLeft w:val="0"/>
      <w:marRight w:val="0"/>
      <w:marTop w:val="0"/>
      <w:marBottom w:val="0"/>
      <w:divBdr>
        <w:top w:val="none" w:sz="0" w:space="0" w:color="auto"/>
        <w:left w:val="none" w:sz="0" w:space="0" w:color="auto"/>
        <w:bottom w:val="none" w:sz="0" w:space="0" w:color="auto"/>
        <w:right w:val="none" w:sz="0" w:space="0" w:color="auto"/>
      </w:divBdr>
      <w:divsChild>
        <w:div w:id="3889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306</dc:creator>
  <cp:lastModifiedBy>Кабинет 306</cp:lastModifiedBy>
  <cp:revision>1</cp:revision>
  <dcterms:created xsi:type="dcterms:W3CDTF">2024-09-28T06:21:00Z</dcterms:created>
  <dcterms:modified xsi:type="dcterms:W3CDTF">2024-09-28T06:24:00Z</dcterms:modified>
</cp:coreProperties>
</file>